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01-01-2026-04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VG Zell, Grundschule Blankenrath - Energetische Sanierung: Metallbau-, Verglasungs- und Sonnenschutzarbeiten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Grundschule Blankenrath - Energetische Sanierung: Metallbau-, Verglasungs- und Sonnenschutzarbeiten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